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CEAD" w14:textId="63CCEA30" w:rsidR="00E000CA" w:rsidRPr="00E000CA" w:rsidRDefault="00513B56" w:rsidP="00E000CA">
      <w:pPr>
        <w:ind w:right="-1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“LOCKDOWN ITALIA v</w:t>
      </w:r>
      <w:r w:rsidR="00BF306E" w:rsidRPr="00E000CA">
        <w:rPr>
          <w:rFonts w:ascii="Arial" w:hAnsi="Arial" w:cs="Arial"/>
          <w:b/>
          <w:sz w:val="28"/>
        </w:rPr>
        <w:t xml:space="preserve">isto dalla Stampa Estera” </w:t>
      </w:r>
    </w:p>
    <w:p w14:paraId="3E231C54" w14:textId="2F2E7A39" w:rsidR="00BF306E" w:rsidRPr="00E000CA" w:rsidRDefault="00BF306E" w:rsidP="00E000CA">
      <w:pPr>
        <w:ind w:right="-1"/>
        <w:jc w:val="both"/>
        <w:rPr>
          <w:rFonts w:ascii="Arial" w:hAnsi="Arial" w:cs="Arial"/>
          <w:b/>
          <w:sz w:val="28"/>
        </w:rPr>
      </w:pPr>
      <w:proofErr w:type="spellStart"/>
      <w:r w:rsidRPr="00E000CA">
        <w:rPr>
          <w:rFonts w:ascii="Arial" w:hAnsi="Arial" w:cs="Arial"/>
          <w:b/>
          <w:sz w:val="28"/>
        </w:rPr>
        <w:t>Trisha</w:t>
      </w:r>
      <w:proofErr w:type="spellEnd"/>
      <w:r w:rsidRPr="00E000CA">
        <w:rPr>
          <w:rFonts w:ascii="Arial" w:hAnsi="Arial" w:cs="Arial"/>
          <w:b/>
          <w:sz w:val="28"/>
        </w:rPr>
        <w:t xml:space="preserve"> Thomas</w:t>
      </w:r>
    </w:p>
    <w:p w14:paraId="4ED8B2C8" w14:textId="77777777" w:rsidR="00BF306E" w:rsidRDefault="00BF306E" w:rsidP="00E000CA">
      <w:pPr>
        <w:ind w:right="-1"/>
        <w:jc w:val="both"/>
      </w:pPr>
    </w:p>
    <w:p w14:paraId="02F939F9" w14:textId="26C0D5D9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Si è insinuato fra noi mentre guardavamo altrove...</w:t>
      </w:r>
    </w:p>
    <w:p w14:paraId="2E31C825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I nostri occhi erano tutti puntati su Wuhan... quando ci ha dato un buffetto sulla spalla. Il Covid-19, a Codogno, in Lombardia, in mezzo a noi.</w:t>
      </w:r>
    </w:p>
    <w:p w14:paraId="46D8003F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È avanzato rapido, in silenzio, diffondendo implacabile morte e caos fra tutto quello che credevamo sicuro e familiare... i bar, le scuole, i luoghi di lavoro, le chiese, i treni, i supermercati, le nostre stesse case. Questa pandemia ha messo a rischio tutto e tutti.</w:t>
      </w:r>
    </w:p>
    <w:p w14:paraId="678E4255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Regola fondamentale per noi giornalisti è mantenere il distacco, non lasciarsi coinvolgere, restare osservatori per garantire la massima obiettività, ma questa volta, ironia della sorte, siamo stati tutti coinvolti personalmente in quanto residenti in Italia.</w:t>
      </w:r>
    </w:p>
    <w:p w14:paraId="5793A1BA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Da un momento all’altro, ci siamo ritrovati intrappolati, rinchiusi nelle nostre case a preoccuparci dei nostri cari e a chiederci dove mai avremmo trovato mascherine e gel disinfettante. Eravamo proprio lì, al centro della storia, esposti al virus e ai suoi effetti come chiunque altro. Ma in quanto giornalisti, privilegiati, perché ufficialmente autorizzati a uscire con il dovere di raccontare quella storia.</w:t>
      </w:r>
    </w:p>
    <w:p w14:paraId="55B03728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Come primo Paese occidentale a subire l’impatto del virus, l’Italia era balzata in cima alle aperture dei telegiornali e alle prime pagine dei quotidiani. Dovevamo uscire e raccontare la storia. Il nostro lavoro era recarci nelle unità di terapia intensiva, intervistare medici e infermieri, visitare case di cura, riferire dei funerali, oltre a mostrare al mondo come l'Italia, il suo governo e la sua gente, stavano affrontando la pandemia.</w:t>
      </w:r>
    </w:p>
    <w:p w14:paraId="6440EA85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Il virus sembrava colpire al cuore di tutto ciò che è italiano e tentare di distruggerlo. Gli italiani si salutano con due baci sulle guance e bevono insieme il caffè al bancone del bar. Gli italiani a volte non sono esattamente disciplinati e capita di vederne qualcuno saltare una fila.</w:t>
      </w:r>
    </w:p>
    <w:p w14:paraId="2971ED39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Eppure, l'Italia e gli italiani hanno fatto quadrato. Sono rimasti a casa, hanno rispettato il distanziamento sociale, hanno indossato le mascherine e sono stati in fila, a volte per ore, davanti ai supermercati.</w:t>
      </w:r>
    </w:p>
    <w:p w14:paraId="12A675AF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Gli italiani hanno rispettato le regole e accettato un durissimo colpo alla loro economia e ai loro bisogni, con perdite finanziarie capaci di ridurre in povertà singoli individui e intere famiglie. Con grande spirito di sacrificio, dando prova di uno straordinario senso di unità nazionale, l'Italia ha fronteggiato la minaccia invisibile.</w:t>
      </w:r>
    </w:p>
    <w:p w14:paraId="16FD631D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Era dovere di noi giornalisti documentare anche questo. E lo abbiamo fatto, raccontando di chi intonava l'inno nazionale sui balconi e chi metteva generi alimentari nei cestini a disposizione di chi non poteva permettersi di acquistarli.</w:t>
      </w:r>
    </w:p>
    <w:p w14:paraId="11D00D47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 xml:space="preserve">Compito del giornalista è anche dar conto delle vulnerabilità e delle criticità relative a ogni vicenda. L’Italia è stata particolarmente esposta a questa crisi. Con quasi un quarto della popolazione sopra i 65 anni, il virus ha costituito una minaccia molto più seria che in altre nazioni più giovani. Il prezzo sono state decine di migliaia di morti. E noi abbiamo </w:t>
      </w:r>
      <w:r w:rsidRPr="00E000CA">
        <w:rPr>
          <w:rFonts w:ascii="Arial" w:hAnsi="Arial" w:cs="Arial"/>
          <w:sz w:val="24"/>
        </w:rPr>
        <w:lastRenderedPageBreak/>
        <w:t>raccontato anche questa storia: le bare, i camion militari, la disperazione dei familiari che non hanno potuto assistere i loro cari o organizzare un funerale adeguato.</w:t>
      </w:r>
    </w:p>
    <w:p w14:paraId="759A2A0B" w14:textId="77777777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E naturalmente c'eravamo quando è iniziata la fase due, quando gli italiani, prima di altri Paesi occidentali, sono usciti dalle loro case e hanno cominciato a vivere nell'era del Covid-19. Baristi e parrucchieri con maschere protettive sul viso, pannelli di plexiglas nelle banche e nei bar, e termometri agli ingressi di locali ed edifici.</w:t>
      </w:r>
    </w:p>
    <w:p w14:paraId="364BCC40" w14:textId="3100D3E1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Ancora una volta, gli italiani hanno accettato e si sono adeguati. Molti di noi provengono da Paesi che hanno gestito il virus in maniera diversa, dove i battibecchi, la mancanza di unità o l’arroganza hanno ostacolato il bene pubblico. L'Italia invece, è assurta ad esempio e noi, come Stampa Estera, eravamo qui per raccontarlo. Vorremmo quindi avvalerci d</w:t>
      </w:r>
      <w:r w:rsidR="00937E55">
        <w:rPr>
          <w:rFonts w:ascii="Arial" w:hAnsi="Arial" w:cs="Arial"/>
          <w:sz w:val="24"/>
        </w:rPr>
        <w:t xml:space="preserve">ella mostra “LOCKDOWN ITALIA </w:t>
      </w:r>
      <w:bookmarkStart w:id="0" w:name="_GoBack"/>
      <w:bookmarkEnd w:id="0"/>
      <w:r w:rsidRPr="00E000CA">
        <w:rPr>
          <w:rFonts w:ascii="Arial" w:hAnsi="Arial" w:cs="Arial"/>
          <w:sz w:val="24"/>
        </w:rPr>
        <w:t xml:space="preserve">visto dalla Stampa Estera” per mostrare agli italiani quello che noi giornalisti stranieri abbiamo riferito al mondo. </w:t>
      </w:r>
    </w:p>
    <w:p w14:paraId="14E78E97" w14:textId="1388850B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  <w:r w:rsidRPr="00E000CA">
        <w:rPr>
          <w:rFonts w:ascii="Arial" w:hAnsi="Arial" w:cs="Arial"/>
          <w:sz w:val="24"/>
        </w:rPr>
        <w:t>Per questa mostra, abbiamo scelto foto scattate da fotografi di undici Paesi, molti dei quali hanno messo a rischio la propria incolumità per catturare immagini di grande potenza. A tutti, il nostro grazie per il loro l’eccezionale lavoro.</w:t>
      </w:r>
    </w:p>
    <w:p w14:paraId="7764A227" w14:textId="6AADA3FB" w:rsidR="00BF306E" w:rsidRPr="00E000CA" w:rsidRDefault="00BF306E" w:rsidP="00E000CA">
      <w:pPr>
        <w:ind w:right="-1"/>
        <w:jc w:val="both"/>
        <w:rPr>
          <w:rFonts w:ascii="Arial" w:hAnsi="Arial" w:cs="Arial"/>
          <w:sz w:val="24"/>
        </w:rPr>
      </w:pPr>
    </w:p>
    <w:p w14:paraId="2C6A4C75" w14:textId="77777777" w:rsidR="007D7B44" w:rsidRDefault="007D7B44"/>
    <w:sectPr w:rsidR="007D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E"/>
    <w:rsid w:val="00040691"/>
    <w:rsid w:val="00254753"/>
    <w:rsid w:val="00513B56"/>
    <w:rsid w:val="007D7B44"/>
    <w:rsid w:val="00937E55"/>
    <w:rsid w:val="00BF306E"/>
    <w:rsid w:val="00E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6E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06E"/>
    <w:pPr>
      <w:spacing w:after="160" w:line="259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Patricia</dc:creator>
  <cp:keywords/>
  <dc:description/>
  <cp:lastModifiedBy>Lorenzo Vincenti</cp:lastModifiedBy>
  <cp:revision>5</cp:revision>
  <dcterms:created xsi:type="dcterms:W3CDTF">2020-09-14T14:59:00Z</dcterms:created>
  <dcterms:modified xsi:type="dcterms:W3CDTF">2020-10-06T17:49:00Z</dcterms:modified>
</cp:coreProperties>
</file>