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AC5E15" w14:textId="33828F43" w:rsidR="00680221" w:rsidRDefault="00E105F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32BECFFD" wp14:editId="5D3DDDCC">
            <wp:extent cx="6116320" cy="7277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 log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FB00" w14:textId="77777777" w:rsidR="00680221" w:rsidRDefault="00680221" w:rsidP="00E105FF">
      <w:pPr>
        <w:rPr>
          <w:rFonts w:ascii="Arial" w:hAnsi="Arial"/>
          <w:sz w:val="28"/>
          <w:szCs w:val="28"/>
          <w:u w:val="single"/>
        </w:rPr>
      </w:pPr>
    </w:p>
    <w:p w14:paraId="1559010D" w14:textId="77777777" w:rsidR="00680221" w:rsidRDefault="00680221">
      <w:pPr>
        <w:jc w:val="center"/>
        <w:rPr>
          <w:rFonts w:ascii="Arial" w:hAnsi="Arial"/>
          <w:sz w:val="28"/>
          <w:szCs w:val="28"/>
          <w:u w:val="single"/>
        </w:rPr>
      </w:pPr>
    </w:p>
    <w:p w14:paraId="1289FF3B" w14:textId="77777777" w:rsidR="00680221" w:rsidRPr="009926DC" w:rsidRDefault="00C333F5">
      <w:pPr>
        <w:jc w:val="center"/>
      </w:pPr>
      <w:r w:rsidRPr="009926DC">
        <w:rPr>
          <w:rFonts w:ascii="Arial" w:hAnsi="Arial"/>
          <w:sz w:val="28"/>
          <w:szCs w:val="28"/>
          <w:u w:val="single"/>
        </w:rPr>
        <w:t>COMUNICATO STAMPA</w:t>
      </w:r>
    </w:p>
    <w:p w14:paraId="5311340D" w14:textId="77777777" w:rsidR="00680221" w:rsidRPr="009926DC" w:rsidRDefault="00C333F5">
      <w:r w:rsidRPr="009926DC">
        <w:rPr>
          <w:rFonts w:ascii="Arial" w:hAnsi="Arial"/>
          <w:sz w:val="24"/>
          <w:szCs w:val="24"/>
        </w:rPr>
        <w:t> </w:t>
      </w:r>
    </w:p>
    <w:p w14:paraId="5D9B88D9" w14:textId="414E5810" w:rsidR="00680221" w:rsidRPr="009926DC" w:rsidRDefault="00C333F5" w:rsidP="004B7C20">
      <w:pPr>
        <w:jc w:val="center"/>
      </w:pPr>
      <w:r w:rsidRPr="009926DC">
        <w:rPr>
          <w:rFonts w:ascii="Arial" w:hAnsi="Arial"/>
          <w:b/>
          <w:bCs/>
          <w:sz w:val="32"/>
          <w:szCs w:val="32"/>
        </w:rPr>
        <w:t xml:space="preserve"> Campidoglio, ai Musei Capitolini “</w:t>
      </w:r>
      <w:r w:rsidR="00935BEB">
        <w:rPr>
          <w:rFonts w:ascii="Arial" w:hAnsi="Arial"/>
          <w:b/>
          <w:bCs/>
          <w:sz w:val="32"/>
          <w:szCs w:val="32"/>
        </w:rPr>
        <w:t>LOCKDOWN ITALIA v</w:t>
      </w:r>
      <w:r w:rsidR="004B7C20" w:rsidRPr="009926DC">
        <w:rPr>
          <w:rFonts w:ascii="Arial" w:hAnsi="Arial"/>
          <w:b/>
          <w:bCs/>
          <w:sz w:val="32"/>
          <w:szCs w:val="32"/>
        </w:rPr>
        <w:t>isto dalla Stampa Estera</w:t>
      </w:r>
      <w:r w:rsidRPr="009926DC">
        <w:rPr>
          <w:rFonts w:ascii="Arial" w:hAnsi="Arial"/>
          <w:b/>
          <w:bCs/>
          <w:sz w:val="32"/>
          <w:szCs w:val="32"/>
        </w:rPr>
        <w:t>”</w:t>
      </w:r>
    </w:p>
    <w:p w14:paraId="32DDD9C7" w14:textId="7AA12E0D" w:rsidR="00680221" w:rsidRPr="009926DC" w:rsidRDefault="004B7C20">
      <w:pPr>
        <w:jc w:val="center"/>
      </w:pPr>
      <w:r w:rsidRPr="009926DC">
        <w:rPr>
          <w:rFonts w:ascii="Arial" w:hAnsi="Arial"/>
          <w:sz w:val="28"/>
          <w:szCs w:val="28"/>
          <w:u w:val="single"/>
        </w:rPr>
        <w:t xml:space="preserve">Oltre 70 scatti dei fotografi dell’Associazione </w:t>
      </w:r>
      <w:r w:rsidR="00614C54">
        <w:rPr>
          <w:rFonts w:ascii="Arial" w:hAnsi="Arial"/>
          <w:sz w:val="28"/>
          <w:szCs w:val="28"/>
          <w:u w:val="single"/>
        </w:rPr>
        <w:t xml:space="preserve">della Stampa Estera in Italia </w:t>
      </w:r>
      <w:r w:rsidR="00AA451D">
        <w:rPr>
          <w:rFonts w:ascii="Arial" w:hAnsi="Arial"/>
          <w:sz w:val="28"/>
          <w:szCs w:val="28"/>
          <w:u w:val="single"/>
        </w:rPr>
        <w:t xml:space="preserve">e delle più importanti agenzie di stampa </w:t>
      </w:r>
      <w:r w:rsidRPr="009926DC">
        <w:rPr>
          <w:rFonts w:ascii="Arial" w:hAnsi="Arial"/>
          <w:sz w:val="28"/>
          <w:szCs w:val="28"/>
          <w:u w:val="single"/>
        </w:rPr>
        <w:t>raccontano le fasi fondamentali de</w:t>
      </w:r>
      <w:r w:rsidR="00E40B29" w:rsidRPr="009926DC">
        <w:rPr>
          <w:rFonts w:ascii="Arial" w:hAnsi="Arial"/>
          <w:sz w:val="28"/>
          <w:szCs w:val="28"/>
          <w:u w:val="single"/>
        </w:rPr>
        <w:t>lla pandemia: dalla chiusura di marzo ai primi segnali di ripartenza</w:t>
      </w:r>
      <w:r w:rsidR="00AA451D">
        <w:rPr>
          <w:rFonts w:ascii="Arial" w:hAnsi="Arial"/>
          <w:sz w:val="28"/>
          <w:szCs w:val="28"/>
          <w:u w:val="single"/>
        </w:rPr>
        <w:t>.</w:t>
      </w:r>
    </w:p>
    <w:p w14:paraId="03F8852F" w14:textId="77777777" w:rsidR="00680221" w:rsidRPr="009926DC" w:rsidRDefault="00C333F5">
      <w:r w:rsidRPr="009926DC">
        <w:rPr>
          <w:color w:val="002060"/>
          <w:sz w:val="21"/>
          <w:szCs w:val="21"/>
          <w:u w:color="002060"/>
        </w:rPr>
        <w:t> </w:t>
      </w:r>
    </w:p>
    <w:p w14:paraId="701A000A" w14:textId="2F62184D" w:rsidR="00680221" w:rsidRPr="001206F4" w:rsidRDefault="00C333F5" w:rsidP="001206F4">
      <w:pPr>
        <w:jc w:val="center"/>
        <w:rPr>
          <w:rFonts w:ascii="Arial" w:hAnsi="Arial"/>
          <w:sz w:val="28"/>
          <w:szCs w:val="28"/>
        </w:rPr>
      </w:pPr>
      <w:r w:rsidRPr="009926DC">
        <w:rPr>
          <w:rFonts w:ascii="Arial" w:hAnsi="Arial"/>
          <w:sz w:val="28"/>
          <w:szCs w:val="28"/>
        </w:rPr>
        <w:t xml:space="preserve">Musei Capitolini </w:t>
      </w:r>
      <w:r w:rsidR="001206F4">
        <w:rPr>
          <w:rFonts w:ascii="Arial" w:hAnsi="Arial"/>
          <w:sz w:val="28"/>
          <w:szCs w:val="28"/>
        </w:rPr>
        <w:t>–</w:t>
      </w:r>
      <w:r w:rsidRPr="009926DC">
        <w:rPr>
          <w:rFonts w:ascii="Arial" w:hAnsi="Arial"/>
          <w:sz w:val="28"/>
          <w:szCs w:val="28"/>
        </w:rPr>
        <w:t xml:space="preserve"> </w:t>
      </w:r>
      <w:r w:rsidR="000F4FA4" w:rsidRPr="001E62FA">
        <w:rPr>
          <w:rFonts w:ascii="Arial" w:hAnsi="Arial"/>
          <w:sz w:val="28"/>
          <w:szCs w:val="28"/>
        </w:rPr>
        <w:t>Palazzo dei Conservatori, Sale terrene</w:t>
      </w:r>
    </w:p>
    <w:p w14:paraId="48093C4A" w14:textId="61C2EC9A" w:rsidR="00680221" w:rsidRPr="009926DC" w:rsidRDefault="00C333F5">
      <w:pPr>
        <w:jc w:val="both"/>
      </w:pPr>
      <w:r w:rsidRPr="009926DC">
        <w:rPr>
          <w:rFonts w:ascii="Arial" w:hAnsi="Arial"/>
          <w:i/>
          <w:iCs/>
          <w:sz w:val="24"/>
          <w:szCs w:val="24"/>
        </w:rPr>
        <w:t> </w:t>
      </w:r>
    </w:p>
    <w:p w14:paraId="255AB741" w14:textId="77777777" w:rsidR="00680221" w:rsidRDefault="00680221">
      <w:pPr>
        <w:jc w:val="both"/>
      </w:pPr>
    </w:p>
    <w:p w14:paraId="2D6823B8" w14:textId="77777777" w:rsidR="00C9427B" w:rsidRPr="009926DC" w:rsidRDefault="00C9427B">
      <w:pPr>
        <w:jc w:val="both"/>
      </w:pPr>
    </w:p>
    <w:p w14:paraId="7C97C636" w14:textId="37BA7A6B" w:rsidR="00D039C2" w:rsidRPr="006853CF" w:rsidRDefault="00EA213A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/>
        </w:rPr>
      </w:pPr>
      <w:r w:rsidRPr="009926DC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Roma, </w:t>
      </w:r>
      <w:r w:rsidR="005732FE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>7</w:t>
      </w:r>
      <w:r w:rsidRPr="009926DC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 ottobre</w:t>
      </w:r>
      <w:r w:rsidR="00192EB0" w:rsidRPr="009926DC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 2020 </w:t>
      </w:r>
      <w:r w:rsidR="004A2756" w:rsidRPr="009926DC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>–</w:t>
      </w:r>
      <w:r w:rsidR="00192EB0" w:rsidRPr="009926DC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 </w:t>
      </w:r>
      <w:r w:rsidR="004A2756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Prende il via </w:t>
      </w:r>
      <w:r w:rsidR="004F42A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domani, </w:t>
      </w:r>
      <w:r w:rsidR="004F42AC" w:rsidRPr="004F42AC">
        <w:rPr>
          <w:rFonts w:ascii="Arial" w:eastAsia="Times New Roman" w:hAnsi="Arial" w:cs="Arial"/>
          <w:iCs/>
          <w:sz w:val="24"/>
          <w:szCs w:val="24"/>
          <w:u w:val="single"/>
          <w:bdr w:val="none" w:sz="0" w:space="0" w:color="auto"/>
        </w:rPr>
        <w:t>8</w:t>
      </w:r>
      <w:r w:rsidR="004A2756" w:rsidRPr="004F42AC">
        <w:rPr>
          <w:rFonts w:ascii="Arial" w:eastAsia="Times New Roman" w:hAnsi="Arial" w:cs="Arial"/>
          <w:iCs/>
          <w:sz w:val="24"/>
          <w:szCs w:val="24"/>
          <w:u w:val="single"/>
          <w:bdr w:val="none" w:sz="0" w:space="0" w:color="auto"/>
        </w:rPr>
        <w:t xml:space="preserve"> ottobre 2020</w:t>
      </w:r>
      <w:r w:rsidR="004A2756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, nelle </w:t>
      </w:r>
      <w:r w:rsidR="000F4FA4" w:rsidRPr="001E62FA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S</w:t>
      </w:r>
      <w:r w:rsidR="004A2756" w:rsidRPr="001E62FA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ale terrene de</w:t>
      </w:r>
      <w:r w:rsidR="000F4FA4" w:rsidRPr="001E62FA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l Palazzo dei Conservatori</w:t>
      </w:r>
      <w:r w:rsidR="004A2756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="004A2756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la mostra</w:t>
      </w:r>
      <w:r w:rsidR="0070177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D039C2" w:rsidRPr="00701779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/>
        </w:rPr>
        <w:t xml:space="preserve">fotografica </w:t>
      </w:r>
      <w:r w:rsidR="00D039C2" w:rsidRPr="00701779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bdr w:val="none" w:sz="0" w:space="0" w:color="auto"/>
        </w:rPr>
        <w:t>"LOCKDOWN ITALIA visto dalla Stampa Estera"</w:t>
      </w:r>
      <w:r w:rsidR="00701779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/>
        </w:rPr>
        <w:t xml:space="preserve"> </w:t>
      </w:r>
      <w:r w:rsidR="005C4982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a cura dell’</w:t>
      </w:r>
      <w:r w:rsidR="005C4982" w:rsidRPr="004F42AC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Associazione della Stampa Estera in</w:t>
      </w:r>
      <w:r w:rsidR="005C4982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 Italia</w:t>
      </w:r>
      <w:r w:rsidR="0070177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. </w:t>
      </w:r>
    </w:p>
    <w:p w14:paraId="34FD863E" w14:textId="46EDA962" w:rsidR="00C81459" w:rsidRDefault="006853CF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La mostra è</w:t>
      </w:r>
      <w:r w:rsidR="0075395E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un tributo</w:t>
      </w:r>
      <w:r w:rsidR="000F6933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 un Paese duramente colpito ma che ha dato l’esempio al resto del mondo: un viaggio per immagini che </w:t>
      </w:r>
      <w:r w:rsidR="001D0F18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cattura non solo la situazione drammatica negli ospedali e nelle zone rosse, ma an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che la sua resilienza, le città deserte, la solidarietà</w:t>
      </w:r>
      <w:r w:rsidR="000F6933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 la vita s</w:t>
      </w:r>
      <w:r w:rsidR="001D0F18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ui balconi e la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lenta ripresa verso quella che è diventata la nuova normalità</w:t>
      </w:r>
      <w:r w:rsidR="001D0F18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.</w:t>
      </w:r>
    </w:p>
    <w:p w14:paraId="2687E66D" w14:textId="77777777" w:rsidR="00C81459" w:rsidRDefault="00C81459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469FA48F" w14:textId="108CE69D" w:rsidR="00C81459" w:rsidRPr="00C81459" w:rsidRDefault="00C81459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  <w:r w:rsidRPr="00C81459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“La mostra promossa dall’Associazione della Stampa Estera in Italia, e che Roma Capitale affianca e sostiene, propone un percorso fotografico dal forte impatto emotivo relativo ai mesi del </w:t>
      </w:r>
      <w:proofErr w:type="spellStart"/>
      <w:r w:rsidRPr="00C81459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>lockdown</w:t>
      </w:r>
      <w:proofErr w:type="spellEnd"/>
      <w:r w:rsidRPr="00C81459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>. I fotografi protagonisti di questa esposizione sono stati al tempo stesso corrispondenti delle diverse testate internazionali, ma anche cittadini che hanno compreso e condiviso con gli italiani i sentimenti di dolore e angoscia e la difficoltà che si stava vivendo. Le foto, oltre a documentare una pagina della nostra storia attraverso l’immediata forza comunicativa delle immagini, saranno un contributo prezioso per custodire la memoria di una tragedia che ha sconvolto la nostra esistenza”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afferma </w:t>
      </w:r>
      <w:r w:rsidRPr="00C81459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la Sindaca di Roma Virginia Raggi</w:t>
      </w:r>
      <w:r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.</w:t>
      </w:r>
    </w:p>
    <w:p w14:paraId="7D13DAFA" w14:textId="77777777" w:rsidR="00C81459" w:rsidRPr="0078045D" w:rsidRDefault="00C81459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highlight w:val="yellow"/>
          <w:bdr w:val="none" w:sz="0" w:space="0" w:color="auto"/>
        </w:rPr>
      </w:pPr>
    </w:p>
    <w:p w14:paraId="38E89FB9" w14:textId="5B590472" w:rsidR="0078045D" w:rsidRPr="005732FE" w:rsidRDefault="0078045D" w:rsidP="0078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</w:pPr>
      <w:r w:rsidRPr="005732FE">
        <w:rPr>
          <w:rFonts w:ascii="Arial" w:hAnsi="Arial" w:cs="Arial"/>
          <w:i/>
          <w:sz w:val="24"/>
          <w:szCs w:val="24"/>
        </w:rPr>
        <w:t>“C</w:t>
      </w:r>
      <w:r w:rsidRPr="005732FE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>on coraggio e lucidità i fotografi della stampa estera hanno documentato il versante italiano di una tragedia globale</w:t>
      </w:r>
      <w:r w:rsidRPr="005732FE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”, continua la </w:t>
      </w:r>
      <w:r w:rsidRPr="005732FE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Sovrintendente Capitolina</w:t>
      </w:r>
      <w:r w:rsidRPr="005732FE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Pr="005732FE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Maria Vittoria Marini </w:t>
      </w:r>
      <w:proofErr w:type="spellStart"/>
      <w:r w:rsidRPr="005732FE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Clarelli</w:t>
      </w:r>
      <w:proofErr w:type="spellEnd"/>
      <w:r w:rsidRPr="005732FE">
        <w:rPr>
          <w:rFonts w:ascii="Arial" w:eastAsia="Times New Roman" w:hAnsi="Arial" w:cs="Arial"/>
          <w:i/>
          <w:iCs/>
          <w:sz w:val="24"/>
          <w:szCs w:val="24"/>
          <w:bdr w:val="none" w:sz="0" w:space="0" w:color="auto"/>
        </w:rPr>
        <w:t xml:space="preserve"> – “E' giusto che queste immagini già divenute storiche siano esposte ai Musei Capitolini”.</w:t>
      </w:r>
    </w:p>
    <w:p w14:paraId="6F1DC257" w14:textId="77777777" w:rsidR="0078045D" w:rsidRPr="005732FE" w:rsidRDefault="0078045D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07B8158D" w14:textId="4273ECE2" w:rsidR="0075395E" w:rsidRDefault="008D532A" w:rsidP="006853CF">
      <w:pPr>
        <w:jc w:val="both"/>
        <w:rPr>
          <w:rFonts w:ascii="Arial" w:hAnsi="Arial" w:cs="Arial"/>
          <w:i/>
          <w:sz w:val="24"/>
          <w:szCs w:val="24"/>
        </w:rPr>
      </w:pPr>
      <w:r w:rsidRPr="005732FE">
        <w:rPr>
          <w:rFonts w:ascii="Arial" w:hAnsi="Arial" w:cs="Arial"/>
          <w:i/>
          <w:sz w:val="24"/>
          <w:szCs w:val="24"/>
        </w:rPr>
        <w:t>“</w:t>
      </w:r>
      <w:r w:rsidR="00B921A5" w:rsidRPr="005732FE">
        <w:rPr>
          <w:rFonts w:ascii="Arial" w:hAnsi="Arial" w:cs="Arial"/>
          <w:i/>
          <w:sz w:val="24"/>
          <w:szCs w:val="24"/>
        </w:rPr>
        <w:t>A marzo l</w:t>
      </w:r>
      <w:r w:rsidR="00C9427B" w:rsidRPr="005732FE">
        <w:rPr>
          <w:rFonts w:ascii="Arial" w:hAnsi="Arial" w:cs="Arial"/>
          <w:i/>
          <w:sz w:val="24"/>
          <w:szCs w:val="24"/>
        </w:rPr>
        <w:t>’Italia è</w:t>
      </w:r>
      <w:r w:rsidRPr="005732FE">
        <w:rPr>
          <w:rFonts w:ascii="Arial" w:hAnsi="Arial" w:cs="Arial"/>
          <w:i/>
          <w:sz w:val="24"/>
          <w:szCs w:val="24"/>
        </w:rPr>
        <w:t xml:space="preserve"> balzata in cima alle aperture dei telegiornali e sulle prime pagine dei </w:t>
      </w:r>
      <w:r w:rsidR="00B921A5" w:rsidRPr="005732FE">
        <w:rPr>
          <w:rFonts w:ascii="Arial" w:hAnsi="Arial" w:cs="Arial"/>
          <w:i/>
          <w:sz w:val="24"/>
          <w:szCs w:val="24"/>
        </w:rPr>
        <w:t>media internazionali</w:t>
      </w:r>
      <w:r w:rsidR="000F4FA4" w:rsidRPr="005732FE">
        <w:rPr>
          <w:rFonts w:ascii="Arial" w:hAnsi="Arial" w:cs="Arial"/>
          <w:i/>
          <w:sz w:val="24"/>
          <w:szCs w:val="24"/>
        </w:rPr>
        <w:t>”</w:t>
      </w:r>
      <w:r w:rsidR="000F4FA4" w:rsidRPr="005732FE">
        <w:rPr>
          <w:rFonts w:ascii="Arial" w:hAnsi="Arial" w:cs="Arial"/>
          <w:sz w:val="24"/>
          <w:szCs w:val="24"/>
        </w:rPr>
        <w:t xml:space="preserve">, </w:t>
      </w:r>
      <w:r w:rsidR="0075395E" w:rsidRPr="005732FE">
        <w:rPr>
          <w:rFonts w:ascii="Arial" w:hAnsi="Arial" w:cs="Arial"/>
          <w:sz w:val="24"/>
          <w:szCs w:val="24"/>
        </w:rPr>
        <w:t xml:space="preserve">ricorda </w:t>
      </w:r>
      <w:proofErr w:type="spellStart"/>
      <w:r w:rsidR="0075395E" w:rsidRPr="005732FE">
        <w:rPr>
          <w:rFonts w:ascii="Arial" w:hAnsi="Arial" w:cs="Arial"/>
          <w:b/>
          <w:sz w:val="24"/>
          <w:szCs w:val="24"/>
        </w:rPr>
        <w:t>Trisha</w:t>
      </w:r>
      <w:proofErr w:type="spellEnd"/>
      <w:r w:rsidR="0075395E" w:rsidRPr="005732FE">
        <w:rPr>
          <w:rFonts w:ascii="Arial" w:hAnsi="Arial" w:cs="Arial"/>
          <w:b/>
          <w:sz w:val="24"/>
          <w:szCs w:val="24"/>
        </w:rPr>
        <w:t xml:space="preserve"> Thomas</w:t>
      </w:r>
      <w:r w:rsidR="0075395E" w:rsidRPr="005732FE">
        <w:rPr>
          <w:rFonts w:ascii="Arial" w:hAnsi="Arial" w:cs="Arial"/>
          <w:sz w:val="24"/>
          <w:szCs w:val="24"/>
        </w:rPr>
        <w:t xml:space="preserve">, la </w:t>
      </w:r>
      <w:r w:rsidR="0075395E" w:rsidRPr="005732FE">
        <w:rPr>
          <w:rFonts w:ascii="Arial" w:hAnsi="Arial" w:cs="Arial"/>
          <w:b/>
          <w:sz w:val="24"/>
          <w:szCs w:val="24"/>
        </w:rPr>
        <w:t>Presidente dell’Associazione della Stampa Estera in Italia</w:t>
      </w:r>
      <w:r w:rsidR="0075395E" w:rsidRPr="005732FE">
        <w:rPr>
          <w:rFonts w:ascii="Arial" w:hAnsi="Arial" w:cs="Arial"/>
          <w:i/>
          <w:sz w:val="24"/>
          <w:szCs w:val="24"/>
        </w:rPr>
        <w:t>. “</w:t>
      </w:r>
      <w:r w:rsidR="00B921A5" w:rsidRPr="005732FE">
        <w:rPr>
          <w:rFonts w:ascii="Arial" w:hAnsi="Arial" w:cs="Arial"/>
          <w:i/>
          <w:sz w:val="24"/>
          <w:szCs w:val="24"/>
        </w:rPr>
        <w:t>Noi corrispondenti della Stampa Estera</w:t>
      </w:r>
      <w:r w:rsidRPr="005732FE">
        <w:rPr>
          <w:rFonts w:ascii="Arial" w:hAnsi="Arial" w:cs="Arial"/>
          <w:i/>
          <w:sz w:val="24"/>
          <w:szCs w:val="24"/>
        </w:rPr>
        <w:t xml:space="preserve"> abbi</w:t>
      </w:r>
      <w:r w:rsidR="00B921A5" w:rsidRPr="005732FE">
        <w:rPr>
          <w:rFonts w:ascii="Arial" w:hAnsi="Arial" w:cs="Arial"/>
          <w:i/>
          <w:sz w:val="24"/>
          <w:szCs w:val="24"/>
        </w:rPr>
        <w:t>amo raccontato come g</w:t>
      </w:r>
      <w:r w:rsidR="000F4FA4" w:rsidRPr="005732FE">
        <w:rPr>
          <w:rFonts w:ascii="Arial" w:hAnsi="Arial" w:cs="Arial"/>
          <w:i/>
          <w:sz w:val="24"/>
          <w:szCs w:val="24"/>
        </w:rPr>
        <w:t>li I</w:t>
      </w:r>
      <w:r w:rsidR="0075395E" w:rsidRPr="005732FE">
        <w:rPr>
          <w:rFonts w:ascii="Arial" w:hAnsi="Arial" w:cs="Arial"/>
          <w:i/>
          <w:sz w:val="24"/>
          <w:szCs w:val="24"/>
        </w:rPr>
        <w:t>taliani hanno affrontato questa</w:t>
      </w:r>
      <w:r w:rsidR="00B921A5" w:rsidRPr="005732FE">
        <w:rPr>
          <w:rFonts w:ascii="Arial" w:hAnsi="Arial" w:cs="Arial"/>
          <w:i/>
          <w:sz w:val="24"/>
          <w:szCs w:val="24"/>
        </w:rPr>
        <w:t xml:space="preserve"> crisi senza precedenti con cor</w:t>
      </w:r>
      <w:r w:rsidR="00C9427B" w:rsidRPr="005732FE">
        <w:rPr>
          <w:rFonts w:ascii="Arial" w:hAnsi="Arial" w:cs="Arial"/>
          <w:i/>
          <w:sz w:val="24"/>
          <w:szCs w:val="24"/>
        </w:rPr>
        <w:t>aggio, disciplina e solidarietà</w:t>
      </w:r>
      <w:r w:rsidR="0075395E" w:rsidRPr="005732FE">
        <w:rPr>
          <w:rFonts w:ascii="Arial" w:hAnsi="Arial" w:cs="Arial"/>
          <w:i/>
          <w:sz w:val="24"/>
          <w:szCs w:val="24"/>
        </w:rPr>
        <w:t>. Queste immagini testimoniano e rendono omaggio</w:t>
      </w:r>
      <w:r w:rsidR="001E62FA" w:rsidRPr="005732FE">
        <w:rPr>
          <w:rFonts w:ascii="Arial" w:hAnsi="Arial" w:cs="Arial"/>
          <w:i/>
          <w:sz w:val="24"/>
          <w:szCs w:val="24"/>
        </w:rPr>
        <w:t xml:space="preserve"> a un</w:t>
      </w:r>
      <w:r w:rsidR="0075395E" w:rsidRPr="005732FE">
        <w:rPr>
          <w:rFonts w:ascii="Arial" w:hAnsi="Arial" w:cs="Arial"/>
          <w:i/>
          <w:sz w:val="24"/>
          <w:szCs w:val="24"/>
        </w:rPr>
        <w:t xml:space="preserve"> Paese che con i suoi sforzi ha dato l’esempio a</w:t>
      </w:r>
      <w:r w:rsidR="00B921A5" w:rsidRPr="005732FE">
        <w:rPr>
          <w:rFonts w:ascii="Arial" w:hAnsi="Arial" w:cs="Arial"/>
          <w:i/>
          <w:sz w:val="24"/>
          <w:szCs w:val="24"/>
        </w:rPr>
        <w:t xml:space="preserve">l </w:t>
      </w:r>
      <w:r w:rsidR="0075395E" w:rsidRPr="005732FE">
        <w:rPr>
          <w:rFonts w:ascii="Arial" w:hAnsi="Arial" w:cs="Arial"/>
          <w:i/>
          <w:sz w:val="24"/>
          <w:szCs w:val="24"/>
        </w:rPr>
        <w:t>resto del mondo.”</w:t>
      </w:r>
    </w:p>
    <w:p w14:paraId="515FE04B" w14:textId="77777777" w:rsidR="006853CF" w:rsidRPr="006853CF" w:rsidRDefault="006853CF" w:rsidP="006853CF">
      <w:pPr>
        <w:jc w:val="both"/>
        <w:rPr>
          <w:rFonts w:ascii="Arial" w:hAnsi="Arial" w:cs="Arial"/>
          <w:i/>
          <w:sz w:val="24"/>
          <w:szCs w:val="24"/>
        </w:rPr>
      </w:pPr>
    </w:p>
    <w:p w14:paraId="7201AA6F" w14:textId="564EBC32" w:rsidR="0075395E" w:rsidRPr="009926DC" w:rsidRDefault="0075395E" w:rsidP="007539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theme="minorHAnsi"/>
          <w:sz w:val="24"/>
          <w:szCs w:val="24"/>
        </w:rPr>
      </w:pP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Grazie agli scatti dei </w:t>
      </w:r>
      <w:r w:rsidRPr="004F42AC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30 fotografi in mostra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, provenienti da dieci paesi diversi – compresi alcuni corrispondenti italiani delle tre principali agenzie rappresentate nella Stampa Estera, Reuters, AP e AFP – il visitatore può tornare al periodo compreso tra marzo e giugno per rivivere </w:t>
      </w:r>
      <w:r w:rsidRPr="004F42AC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gli istanti fondamentali che hanno accompagnato il </w:t>
      </w:r>
      <w:proofErr w:type="spellStart"/>
      <w:r w:rsidRPr="004F42AC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lockdown</w:t>
      </w:r>
      <w:proofErr w:type="spellEnd"/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: dalle prime drammatiche chiusure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al crescent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e stato di sofferenza del paese;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dalla resistenza composta dell’intera comunità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alla lenta ripresa delle attività. Un viaggio fotografico dedito alla documentazione storica </w:t>
      </w:r>
      <w:r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e che</w:t>
      </w:r>
      <w:r w:rsidR="000F4FA4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al contempo, vuole rendere omaggio al coraggio e al</w:t>
      </w:r>
      <w:r w:rsidR="000F4FA4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la resilienza dimostrata dagli I</w:t>
      </w:r>
      <w:r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taliani nei giorni più difficili della pandemia, nonché ai professionisti del mondo dell’informazione che sono andati in prima linea per documentarla, anche a proprio rischio e pericolo.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  </w:t>
      </w:r>
    </w:p>
    <w:p w14:paraId="46D199AF" w14:textId="77777777" w:rsidR="0075395E" w:rsidRPr="00E84F00" w:rsidRDefault="0075395E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60F81FFB" w14:textId="3F64EDC3" w:rsidR="005C4982" w:rsidRPr="009926DC" w:rsidRDefault="005C4982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lastRenderedPageBreak/>
        <w:t xml:space="preserve">L’esposizione, in programma </w:t>
      </w:r>
      <w:r w:rsidRPr="001E62FA">
        <w:rPr>
          <w:rFonts w:ascii="Arial" w:eastAsia="Times New Roman" w:hAnsi="Arial" w:cs="Arial"/>
          <w:sz w:val="24"/>
          <w:szCs w:val="24"/>
          <w:u w:val="single"/>
          <w:bdr w:val="none" w:sz="0" w:space="0" w:color="auto"/>
        </w:rPr>
        <w:t>fino al 1° novembre</w:t>
      </w:r>
      <w:r w:rsidR="009422AE" w:rsidRPr="001E62FA">
        <w:rPr>
          <w:rFonts w:ascii="Arial" w:eastAsia="Times New Roman" w:hAnsi="Arial" w:cs="Arial"/>
          <w:sz w:val="24"/>
          <w:szCs w:val="24"/>
          <w:u w:val="single"/>
          <w:bdr w:val="none" w:sz="0" w:space="0" w:color="auto"/>
        </w:rPr>
        <w:t xml:space="preserve"> 2020</w:t>
      </w:r>
      <w:r w:rsidR="009422AE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, ha il patrocinio</w:t>
      </w: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0F4FA4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del Ministero per i b</w:t>
      </w:r>
      <w:r w:rsidR="009422AE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eni e </w:t>
      </w:r>
      <w:r w:rsidR="000F4FA4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le attività culturali e per il t</w:t>
      </w:r>
      <w:r w:rsidR="009422AE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urismo. È </w:t>
      </w: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promossa da </w:t>
      </w:r>
      <w:r w:rsidRPr="001E62FA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/>
        </w:rPr>
        <w:t>Roma Capitale, Assessorato alla Crescita culturale - Sovrintendenza Capitolina ai Beni Culturali</w:t>
      </w: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9422AE"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e organizzata da</w:t>
      </w: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ll’</w:t>
      </w:r>
      <w:r w:rsidRPr="001E62FA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/>
        </w:rPr>
        <w:t>Associazione della Stampa Estera in Italia</w:t>
      </w:r>
      <w:r w:rsidR="001C2F3A" w:rsidRPr="001E62FA">
        <w:rPr>
          <w:rFonts w:ascii="Arial" w:eastAsia="Times New Roman" w:hAnsi="Arial" w:cs="Arial"/>
          <w:b/>
          <w:bCs/>
          <w:sz w:val="24"/>
          <w:szCs w:val="24"/>
          <w:bdr w:val="none" w:sz="0" w:space="0" w:color="auto"/>
        </w:rPr>
        <w:t xml:space="preserve">. </w:t>
      </w:r>
      <w:r w:rsidR="001C2F3A" w:rsidRPr="001E62FA">
        <w:rPr>
          <w:rFonts w:ascii="Arial" w:eastAsia="Times New Roman" w:hAnsi="Arial" w:cs="Arial"/>
          <w:bCs/>
          <w:sz w:val="24"/>
          <w:szCs w:val="24"/>
          <w:bdr w:val="none" w:sz="0" w:space="0" w:color="auto"/>
        </w:rPr>
        <w:t>Servizi museali</w:t>
      </w:r>
      <w:r w:rsidR="001C2F3A" w:rsidRPr="001E62FA">
        <w:rPr>
          <w:rFonts w:ascii="Arial" w:eastAsia="Times New Roman" w:hAnsi="Arial" w:cs="Arial"/>
          <w:b/>
          <w:bCs/>
          <w:sz w:val="24"/>
          <w:szCs w:val="24"/>
          <w:bdr w:val="none" w:sz="0" w:space="0" w:color="auto"/>
        </w:rPr>
        <w:t xml:space="preserve"> </w:t>
      </w:r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Zètema Progetto Cultura. </w:t>
      </w:r>
      <w:proofErr w:type="spellStart"/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Principal</w:t>
      </w:r>
      <w:proofErr w:type="spellEnd"/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Sponsor: Intesa Sanpaolo. </w:t>
      </w:r>
      <w:proofErr w:type="spellStart"/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>Main</w:t>
      </w:r>
      <w:proofErr w:type="spellEnd"/>
      <w:r w:rsidRPr="001E62F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Sponsor: Acea, CNH Industrial, ENEL,</w:t>
      </w:r>
      <w:r w:rsidRPr="009926DC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TERNA. Top Sponsor: De Cecco, Tod’s.</w:t>
      </w:r>
      <w:r w:rsidR="009926DC" w:rsidRPr="009926DC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9926DC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La mostra fa parte di </w:t>
      </w:r>
      <w:proofErr w:type="spellStart"/>
      <w:r w:rsidR="00206FA9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Romarama</w:t>
      </w:r>
      <w:proofErr w:type="spellEnd"/>
      <w:r w:rsidR="009926DC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, il programma di eventi culturali di Roma Capitale.</w:t>
      </w:r>
      <w:r w:rsidR="00276581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 </w:t>
      </w:r>
    </w:p>
    <w:p w14:paraId="324F4C09" w14:textId="77777777" w:rsidR="00E105FF" w:rsidRPr="009926DC" w:rsidRDefault="00E105FF" w:rsidP="00192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556682EE" w14:textId="1BD0451F" w:rsidR="000F4FA4" w:rsidRDefault="000F4FA4" w:rsidP="00E40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  <w:r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L’accesso alla Mostra sarà consentito ai detentori del biglietto d</w:t>
      </w:r>
      <w:r w:rsidR="003055A8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i ingresso ai Musei Capitolini </w:t>
      </w:r>
      <w:r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e  ai possessori della MIC card, secondo la corrente tariffazione.</w:t>
      </w:r>
    </w:p>
    <w:p w14:paraId="3526B13A" w14:textId="77777777" w:rsidR="000F4FA4" w:rsidRDefault="000F4FA4" w:rsidP="00E40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4261740C" w14:textId="3B503BBE" w:rsidR="00E40B29" w:rsidRPr="009926DC" w:rsidRDefault="004A2756" w:rsidP="00E40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La mostra si snoda lungo </w:t>
      </w:r>
      <w:r w:rsidRPr="004F42AC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un percorso espositivo </w:t>
      </w:r>
      <w:r w:rsidR="000F4FA4" w:rsidRPr="001E62FA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di più di settanta foto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che si propone come un itinerario temporale ed emotivo attraverso </w:t>
      </w:r>
      <w:r w:rsidR="00AA451D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le diverse fasi dell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a pandemia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. Si inizia 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da </w:t>
      </w:r>
      <w:r w:rsidR="00E84F00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una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84F00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prima parte</w:t>
      </w:r>
      <w:r w:rsidR="00E40B29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 in cui emerge con forza la drammaticità del momento storico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nelle immagini delle terapie intensive, delle bare all’interno delle chiese, dei volti sofferenti degli infermieri e dei medici in prima linea.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S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i passa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successivamente</w:t>
      </w:r>
      <w:r w:rsidR="00E20F1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ai </w:t>
      </w:r>
      <w:r w:rsidR="00E84F00" w:rsidRP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silenzi assordanti</w:t>
      </w:r>
      <w:r w:rsidR="00AA451D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delle strade e delle piazze del Paese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 p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er proseguire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poi con la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84F00" w:rsidRP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sofferenza </w:t>
      </w:r>
      <w:r w:rsidR="00E40B2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dei degenti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e dei familiari delle vittime. </w:t>
      </w:r>
      <w:r w:rsidR="00E02754" w:rsidRPr="00AA451D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Nella seconda parte del percorso si torna a vedere la “luce” della rinascita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con le immagini di una popolazione che reagisce. Inizialmente </w:t>
      </w:r>
      <w:r w:rsidR="00AA451D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con i canti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dai balconi e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dai terrazzi o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con le riaperture </w:t>
      </w:r>
      <w:r w:rsidR="00C1683D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de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i pochi esercizi commerciali autorizzati a lavorare e poi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con il ritorno graduale alla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20F19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normalità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206FA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seppur condizionata da regole nuove – mascherine, 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misurazione</w:t>
      </w:r>
      <w:r w:rsidR="00206FA9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della temperatura, distanziamento sociale – che abbi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amo imparato a </w:t>
      </w:r>
      <w:r w:rsidR="00276581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conoscere e 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rispettare.</w:t>
      </w:r>
    </w:p>
    <w:p w14:paraId="218D3C46" w14:textId="77777777" w:rsidR="00E02754" w:rsidRPr="009926DC" w:rsidRDefault="00E02754" w:rsidP="00E40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</w:pPr>
    </w:p>
    <w:p w14:paraId="0B74A867" w14:textId="1BB82FA3" w:rsidR="00987428" w:rsidRPr="009926DC" w:rsidRDefault="00206FA9" w:rsidP="00206F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La mostra si chiude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infine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</w:t>
      </w:r>
      <w:r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con </w:t>
      </w:r>
      <w:r w:rsidR="00E02754" w:rsidRPr="00276581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 xml:space="preserve">una sezione </w:t>
      </w:r>
      <w:r w:rsidR="00E84F00" w:rsidRPr="00276581">
        <w:rPr>
          <w:rFonts w:ascii="Arial" w:eastAsia="Times New Roman" w:hAnsi="Arial" w:cs="Arial"/>
          <w:b/>
          <w:iCs/>
          <w:sz w:val="24"/>
          <w:szCs w:val="24"/>
          <w:bdr w:val="none" w:sz="0" w:space="0" w:color="auto"/>
        </w:rPr>
        <w:t>dedicata al lavoro dei reporter in tempo di pandemia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.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</w:t>
      </w:r>
      <w:r w:rsidR="00E84F00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U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n collage di foto che mostra come i corrispondenti 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della stampa si sia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no dovuti adattare alle nuove condizioni di lavoro imposte dal </w:t>
      </w:r>
      <w:proofErr w:type="spellStart"/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lockdown</w:t>
      </w:r>
      <w:proofErr w:type="spellEnd"/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attraverso dirette casalinghe, 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r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eportage con mascherina in città</w:t>
      </w:r>
      <w:r w:rsidR="00E02754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deserte, conferenze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stampa e interviste online. La stessa Associazione della Stampa Estera in Italia ne ha dato dimostrazione trasferendo molte delle proprie attività sul web, creando una </w:t>
      </w:r>
      <w:r w:rsidR="00224B0B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sede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virtuale che ha prodotto, nei tre mesi di </w:t>
      </w:r>
      <w:proofErr w:type="spellStart"/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lockd</w:t>
      </w:r>
      <w:r w:rsidR="00224B0B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own</w:t>
      </w:r>
      <w:proofErr w:type="spellEnd"/>
      <w:r w:rsidR="00224B0B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, più di 80 incontri</w:t>
      </w:r>
      <w:r w:rsidR="00987428" w:rsidRPr="009926DC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non solo dedicati al tema pandemico – </w:t>
      </w:r>
      <w:r w:rsidR="000F4FA4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avendo come</w:t>
      </w:r>
      <w:r w:rsidR="00987428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 xml:space="preserve"> ospiti medici, virologi, pazienti, economisti, politici, psicologi, intellettuali, imprenditori e innovatori – ma dando spazio anche </w:t>
      </w:r>
      <w:r w:rsidR="00224B0B" w:rsidRPr="001E62FA">
        <w:rPr>
          <w:rFonts w:ascii="Arial" w:eastAsia="Times New Roman" w:hAnsi="Arial" w:cs="Arial"/>
          <w:iCs/>
          <w:sz w:val="24"/>
          <w:szCs w:val="24"/>
          <w:bdr w:val="none" w:sz="0" w:space="0" w:color="auto"/>
        </w:rPr>
        <w:t>alle tematiche dell’agroalimentare e del mondo del cinema.</w:t>
      </w:r>
    </w:p>
    <w:p w14:paraId="0056BF31" w14:textId="1DB5F802" w:rsidR="00E40B29" w:rsidRDefault="00E40B29" w:rsidP="00E40B29">
      <w:pPr>
        <w:jc w:val="both"/>
      </w:pPr>
    </w:p>
    <w:p w14:paraId="133741DF" w14:textId="77777777" w:rsidR="006853CF" w:rsidRDefault="006853CF" w:rsidP="00E40B29">
      <w:pPr>
        <w:jc w:val="both"/>
      </w:pPr>
    </w:p>
    <w:p w14:paraId="49E6B8C1" w14:textId="77777777" w:rsidR="006853CF" w:rsidRDefault="006853CF" w:rsidP="00E40B29">
      <w:pPr>
        <w:jc w:val="both"/>
      </w:pPr>
    </w:p>
    <w:p w14:paraId="307722C3" w14:textId="77777777" w:rsidR="00496BA2" w:rsidRDefault="00496BA2" w:rsidP="00E40B29">
      <w:pPr>
        <w:jc w:val="both"/>
      </w:pPr>
    </w:p>
    <w:p w14:paraId="7DA4BBF6" w14:textId="77777777" w:rsidR="00C9427B" w:rsidRDefault="00C9427B" w:rsidP="00E40B29">
      <w:pPr>
        <w:jc w:val="both"/>
      </w:pPr>
      <w:bookmarkStart w:id="0" w:name="_GoBack"/>
      <w:bookmarkEnd w:id="0"/>
    </w:p>
    <w:p w14:paraId="33CBD2F1" w14:textId="77777777" w:rsidR="00C9427B" w:rsidRDefault="00C9427B" w:rsidP="00E40B29">
      <w:pPr>
        <w:jc w:val="both"/>
      </w:pPr>
    </w:p>
    <w:p w14:paraId="1FF8658B" w14:textId="77777777" w:rsidR="003055A8" w:rsidRDefault="003055A8" w:rsidP="00E40B29">
      <w:pPr>
        <w:jc w:val="both"/>
      </w:pPr>
    </w:p>
    <w:p w14:paraId="175C5094" w14:textId="77777777" w:rsidR="003055A8" w:rsidRPr="009926DC" w:rsidRDefault="003055A8" w:rsidP="00E40B29">
      <w:pPr>
        <w:jc w:val="both"/>
      </w:pPr>
    </w:p>
    <w:p w14:paraId="05CA748A" w14:textId="77777777" w:rsidR="00680221" w:rsidRPr="00577BBC" w:rsidRDefault="00C333F5">
      <w:pPr>
        <w:suppressAutoHyphens/>
        <w:jc w:val="both"/>
        <w:rPr>
          <w:rFonts w:ascii="Arial" w:eastAsia="Arial" w:hAnsi="Arial" w:cs="Arial"/>
          <w:iCs/>
          <w:sz w:val="24"/>
        </w:rPr>
      </w:pPr>
      <w:r w:rsidRPr="00577BBC">
        <w:rPr>
          <w:rFonts w:ascii="Arial" w:hAnsi="Arial"/>
          <w:b/>
          <w:bCs/>
          <w:iCs/>
          <w:sz w:val="24"/>
        </w:rPr>
        <w:t>Ufficio Stampa Zètema Progetto Cultura</w:t>
      </w:r>
    </w:p>
    <w:p w14:paraId="369D6937" w14:textId="26345FEB" w:rsidR="00680221" w:rsidRPr="00577BBC" w:rsidRDefault="00EA213A" w:rsidP="00577BBC">
      <w:pPr>
        <w:jc w:val="both"/>
        <w:rPr>
          <w:iCs/>
          <w:sz w:val="24"/>
        </w:rPr>
      </w:pPr>
      <w:r w:rsidRPr="00577BBC">
        <w:rPr>
          <w:rFonts w:ascii="Arial" w:hAnsi="Arial"/>
          <w:iCs/>
          <w:sz w:val="24"/>
        </w:rPr>
        <w:t xml:space="preserve">Lorenzo Vincenti 347 1025613 </w:t>
      </w:r>
      <w:hyperlink r:id="rId9" w:history="1">
        <w:r w:rsidRPr="00577BBC">
          <w:rPr>
            <w:rStyle w:val="Hyperlink1"/>
            <w:i w:val="0"/>
            <w:sz w:val="24"/>
          </w:rPr>
          <w:t>l.vincenti@zetema.it</w:t>
        </w:r>
      </w:hyperlink>
      <w:r w:rsidRPr="00577BBC">
        <w:rPr>
          <w:rFonts w:ascii="Arial" w:hAnsi="Arial"/>
          <w:iCs/>
          <w:sz w:val="24"/>
        </w:rPr>
        <w:t xml:space="preserve"> </w:t>
      </w:r>
    </w:p>
    <w:sectPr w:rsidR="00680221" w:rsidRPr="00577BBC" w:rsidSect="00496BA2">
      <w:headerReference w:type="default" r:id="rId10"/>
      <w:pgSz w:w="11900" w:h="16840"/>
      <w:pgMar w:top="851" w:right="1134" w:bottom="1276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9778" w14:textId="77777777" w:rsidR="0037649C" w:rsidRDefault="0037649C">
      <w:r>
        <w:separator/>
      </w:r>
    </w:p>
  </w:endnote>
  <w:endnote w:type="continuationSeparator" w:id="0">
    <w:p w14:paraId="0740DD7B" w14:textId="77777777" w:rsidR="0037649C" w:rsidRDefault="003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16576" w14:textId="77777777" w:rsidR="0037649C" w:rsidRDefault="0037649C">
      <w:r>
        <w:separator/>
      </w:r>
    </w:p>
  </w:footnote>
  <w:footnote w:type="continuationSeparator" w:id="0">
    <w:p w14:paraId="5C870187" w14:textId="77777777" w:rsidR="0037649C" w:rsidRDefault="0037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C2C45" w14:textId="53F31B9C" w:rsidR="00496BA2" w:rsidRDefault="00496BA2">
    <w:pPr>
      <w:pStyle w:val="Intestazioneepidipagina"/>
      <w:rPr>
        <w:noProof/>
      </w:rPr>
    </w:pPr>
  </w:p>
  <w:p w14:paraId="30E3C2A3" w14:textId="5131215B" w:rsidR="00680221" w:rsidRDefault="0068022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21"/>
    <w:rsid w:val="00071966"/>
    <w:rsid w:val="000F4FA4"/>
    <w:rsid w:val="000F6933"/>
    <w:rsid w:val="001206F4"/>
    <w:rsid w:val="00126759"/>
    <w:rsid w:val="00153A6B"/>
    <w:rsid w:val="00192EB0"/>
    <w:rsid w:val="001C2F3A"/>
    <w:rsid w:val="001D0F18"/>
    <w:rsid w:val="001E62FA"/>
    <w:rsid w:val="00206FA9"/>
    <w:rsid w:val="00224B0B"/>
    <w:rsid w:val="0025111C"/>
    <w:rsid w:val="00276581"/>
    <w:rsid w:val="003055A8"/>
    <w:rsid w:val="0037649C"/>
    <w:rsid w:val="00496BA2"/>
    <w:rsid w:val="004A2756"/>
    <w:rsid w:val="004B7C20"/>
    <w:rsid w:val="004F42AC"/>
    <w:rsid w:val="005732FE"/>
    <w:rsid w:val="00577BBC"/>
    <w:rsid w:val="005830EA"/>
    <w:rsid w:val="005C4982"/>
    <w:rsid w:val="00614C54"/>
    <w:rsid w:val="00614FDB"/>
    <w:rsid w:val="006256D6"/>
    <w:rsid w:val="00637F8F"/>
    <w:rsid w:val="006601DA"/>
    <w:rsid w:val="00680221"/>
    <w:rsid w:val="006853CF"/>
    <w:rsid w:val="006E2E33"/>
    <w:rsid w:val="006F6DDE"/>
    <w:rsid w:val="00701779"/>
    <w:rsid w:val="00722985"/>
    <w:rsid w:val="0075395E"/>
    <w:rsid w:val="0078045D"/>
    <w:rsid w:val="0087097D"/>
    <w:rsid w:val="00871E79"/>
    <w:rsid w:val="008D532A"/>
    <w:rsid w:val="00935BEB"/>
    <w:rsid w:val="009422AE"/>
    <w:rsid w:val="009673A0"/>
    <w:rsid w:val="00987428"/>
    <w:rsid w:val="009926DC"/>
    <w:rsid w:val="009D077F"/>
    <w:rsid w:val="00A35B96"/>
    <w:rsid w:val="00AA44A5"/>
    <w:rsid w:val="00AA451D"/>
    <w:rsid w:val="00AA7F27"/>
    <w:rsid w:val="00B921A5"/>
    <w:rsid w:val="00C126DC"/>
    <w:rsid w:val="00C1683D"/>
    <w:rsid w:val="00C333F5"/>
    <w:rsid w:val="00C81459"/>
    <w:rsid w:val="00C9427B"/>
    <w:rsid w:val="00CE5871"/>
    <w:rsid w:val="00D039C2"/>
    <w:rsid w:val="00E010B8"/>
    <w:rsid w:val="00E02754"/>
    <w:rsid w:val="00E105FF"/>
    <w:rsid w:val="00E20F19"/>
    <w:rsid w:val="00E40B29"/>
    <w:rsid w:val="00E74EB1"/>
    <w:rsid w:val="00E84F00"/>
    <w:rsid w:val="00E941EF"/>
    <w:rsid w:val="00E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C0F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i/>
      <w:iCs/>
      <w:color w:val="0000FF"/>
      <w:u w:val="single" w:color="0000FF"/>
    </w:rPr>
  </w:style>
  <w:style w:type="paragraph" w:styleId="Testonormale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2">
    <w:name w:val="Hyperlink.2"/>
    <w:basedOn w:val="Nessuno"/>
    <w:rPr>
      <w:lang w:val="it-IT"/>
    </w:rPr>
  </w:style>
  <w:style w:type="paragraph" w:customStyle="1" w:styleId="Testonormale2">
    <w:name w:val="Testo normale2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Hyperlink3">
    <w:name w:val="Hyperlink.3"/>
    <w:basedOn w:val="Nessuno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96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BA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i/>
      <w:iCs/>
      <w:color w:val="0000FF"/>
      <w:u w:val="single" w:color="0000FF"/>
    </w:rPr>
  </w:style>
  <w:style w:type="paragraph" w:styleId="Testonormale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2">
    <w:name w:val="Hyperlink.2"/>
    <w:basedOn w:val="Nessuno"/>
    <w:rPr>
      <w:lang w:val="it-IT"/>
    </w:rPr>
  </w:style>
  <w:style w:type="paragraph" w:customStyle="1" w:styleId="Testonormale2">
    <w:name w:val="Testo normale2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Hyperlink3">
    <w:name w:val="Hyperlink.3"/>
    <w:basedOn w:val="Nessuno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96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BA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vincenti@zetema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B653-7225-46B0-A662-D3720C68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dpa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52-33XK</dc:creator>
  <cp:lastModifiedBy>Lorenzo Vincenti</cp:lastModifiedBy>
  <cp:revision>13</cp:revision>
  <cp:lastPrinted>2020-10-01T09:14:00Z</cp:lastPrinted>
  <dcterms:created xsi:type="dcterms:W3CDTF">2020-09-29T18:51:00Z</dcterms:created>
  <dcterms:modified xsi:type="dcterms:W3CDTF">2020-10-06T17:48:00Z</dcterms:modified>
</cp:coreProperties>
</file>